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A3494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и урегулированию конфликта интересов в администрации городского округа город Михайловка Волгоградской области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E1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8D4" w:rsidRDefault="00566279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E1E10" w:rsidRPr="00BE1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2014 года в администрации городского округа город Михайловка  Волгоградской области проведено 1 заседание комиссии по соблюдению требований к служебному поведению и урегулированию конфликта интересов, на котором рассматривались 3 вопроса, касающиеся</w:t>
      </w:r>
      <w:r w:rsidR="00D258D4">
        <w:rPr>
          <w:rFonts w:ascii="Times New Roman" w:hAnsi="Times New Roman" w:cs="Times New Roman"/>
          <w:sz w:val="28"/>
          <w:szCs w:val="28"/>
        </w:rPr>
        <w:t>: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279">
        <w:rPr>
          <w:rFonts w:ascii="Times New Roman" w:hAnsi="Times New Roman" w:cs="Times New Roman"/>
          <w:sz w:val="28"/>
          <w:szCs w:val="28"/>
        </w:rPr>
        <w:t xml:space="preserve"> представления неполных и недостоверных сведений</w:t>
      </w:r>
      <w:r w:rsidR="00305071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за 201</w:t>
      </w:r>
      <w:r w:rsidR="00BE1E10" w:rsidRPr="00BE1E10">
        <w:rPr>
          <w:rFonts w:ascii="Times New Roman" w:hAnsi="Times New Roman" w:cs="Times New Roman"/>
          <w:sz w:val="28"/>
          <w:szCs w:val="28"/>
        </w:rPr>
        <w:t>3</w:t>
      </w:r>
      <w:r w:rsidR="00305071">
        <w:rPr>
          <w:rFonts w:ascii="Times New Roman" w:hAnsi="Times New Roman" w:cs="Times New Roman"/>
          <w:sz w:val="28"/>
          <w:szCs w:val="28"/>
        </w:rPr>
        <w:t xml:space="preserve"> год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  <w:r w:rsidR="00BE1E10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городского округа город Михайловка</w:t>
      </w:r>
      <w:r w:rsidR="004E41BA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6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D4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E1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C5C77">
        <w:rPr>
          <w:rFonts w:ascii="Times New Roman" w:hAnsi="Times New Roman" w:cs="Times New Roman"/>
          <w:sz w:val="28"/>
          <w:szCs w:val="28"/>
        </w:rPr>
        <w:t>2-х вопросов о наличии либо отсутствии конфликта интересов на муниципальной службе, сторонами которого являются муниципальные служащие</w:t>
      </w:r>
      <w:r w:rsidR="004E41B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279" w:rsidRDefault="00D258D4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заседания комиссии </w:t>
      </w:r>
      <w:r w:rsidR="00BD4792">
        <w:rPr>
          <w:rFonts w:ascii="Times New Roman" w:hAnsi="Times New Roman" w:cs="Times New Roman"/>
          <w:sz w:val="28"/>
          <w:szCs w:val="28"/>
        </w:rPr>
        <w:t>11 муниципальных служащих привлечены к дисциплинарной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792" w:rsidRPr="00566279" w:rsidRDefault="00BD4792" w:rsidP="005662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4792" w:rsidRPr="00566279" w:rsidSect="007A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79"/>
    <w:rsid w:val="00305071"/>
    <w:rsid w:val="004E41BA"/>
    <w:rsid w:val="00566279"/>
    <w:rsid w:val="007A3494"/>
    <w:rsid w:val="00A667DF"/>
    <w:rsid w:val="00AC5C77"/>
    <w:rsid w:val="00BD4792"/>
    <w:rsid w:val="00BE1E10"/>
    <w:rsid w:val="00C16538"/>
    <w:rsid w:val="00D2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2015-03-05T14:16:00Z</cp:lastPrinted>
  <dcterms:created xsi:type="dcterms:W3CDTF">2015-03-05T12:13:00Z</dcterms:created>
  <dcterms:modified xsi:type="dcterms:W3CDTF">2015-03-05T14:53:00Z</dcterms:modified>
</cp:coreProperties>
</file>